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59" w:rsidRDefault="00810459" w:rsidP="00093A10">
      <w:pPr>
        <w:pStyle w:val="Authors"/>
        <w:spacing w:line="480" w:lineRule="auto"/>
        <w:rPr>
          <w:rFonts w:eastAsia="宋体" w:cstheme="minorBidi"/>
          <w:kern w:val="2"/>
          <w:sz w:val="28"/>
          <w:szCs w:val="28"/>
          <w:lang w:eastAsia="zh-CN"/>
        </w:rPr>
      </w:pPr>
      <w:r w:rsidRPr="00810459">
        <w:rPr>
          <w:rFonts w:eastAsia="宋体" w:cstheme="minorBidi" w:hint="eastAsia"/>
          <w:kern w:val="2"/>
          <w:sz w:val="28"/>
          <w:szCs w:val="28"/>
          <w:lang w:eastAsia="zh-CN"/>
        </w:rPr>
        <w:t>跨界</w:t>
      </w:r>
      <w:r w:rsidRPr="00810459">
        <w:rPr>
          <w:rFonts w:eastAsia="宋体" w:cstheme="minorBidi" w:hint="eastAsia"/>
          <w:kern w:val="2"/>
          <w:sz w:val="28"/>
          <w:szCs w:val="28"/>
          <w:lang w:eastAsia="zh-CN"/>
        </w:rPr>
        <w:t>PM</w:t>
      </w:r>
      <w:r w:rsidRPr="00EC0714">
        <w:rPr>
          <w:rFonts w:eastAsia="宋体" w:cstheme="minorBidi" w:hint="eastAsia"/>
          <w:kern w:val="2"/>
          <w:sz w:val="28"/>
          <w:szCs w:val="28"/>
          <w:vertAlign w:val="subscript"/>
          <w:lang w:eastAsia="zh-CN"/>
        </w:rPr>
        <w:t>2.5</w:t>
      </w:r>
      <w:r w:rsidRPr="00810459">
        <w:rPr>
          <w:rFonts w:eastAsia="宋体" w:cstheme="minorBidi" w:hint="eastAsia"/>
          <w:kern w:val="2"/>
          <w:sz w:val="28"/>
          <w:szCs w:val="28"/>
          <w:lang w:eastAsia="zh-CN"/>
        </w:rPr>
        <w:t>污染健康影响及其不平等性的历史演化</w:t>
      </w:r>
    </w:p>
    <w:p w:rsidR="00E65A2E" w:rsidRPr="001A0881" w:rsidRDefault="005A6275" w:rsidP="00043F03">
      <w:pPr>
        <w:pStyle w:val="Authors"/>
        <w:rPr>
          <w:rFonts w:eastAsia="宋体"/>
          <w:color w:val="000000" w:themeColor="text1"/>
        </w:rPr>
      </w:pPr>
      <w:r w:rsidRPr="005A6275">
        <w:rPr>
          <w:rFonts w:eastAsia="宋体" w:hint="eastAsia"/>
          <w:color w:val="000000" w:themeColor="text1"/>
          <w:lang w:eastAsia="zh-CN"/>
        </w:rPr>
        <w:t>作者</w:t>
      </w:r>
      <w:r w:rsidRPr="005A6275">
        <w:rPr>
          <w:rFonts w:eastAsia="宋体"/>
          <w:color w:val="000000" w:themeColor="text1"/>
        </w:rPr>
        <w:t>:</w:t>
      </w:r>
      <w:r w:rsidRPr="005A6275">
        <w:rPr>
          <w:rFonts w:eastAsia="宋体" w:hint="eastAsia"/>
          <w:color w:val="000000" w:themeColor="text1"/>
          <w:lang w:eastAsia="zh-CN"/>
        </w:rPr>
        <w:t>陈璐璐</w:t>
      </w:r>
      <w:r w:rsidRPr="005A6275">
        <w:rPr>
          <w:rFonts w:eastAsia="宋体"/>
          <w:color w:val="000000" w:themeColor="text1"/>
        </w:rPr>
        <w:t xml:space="preserve">, </w:t>
      </w:r>
      <w:r w:rsidRPr="005A6275">
        <w:rPr>
          <w:rFonts w:eastAsia="宋体" w:hint="eastAsia"/>
          <w:color w:val="000000" w:themeColor="text1"/>
          <w:lang w:eastAsia="zh-CN"/>
        </w:rPr>
        <w:t>林金泰，</w:t>
      </w:r>
      <w:r w:rsidRPr="005A6275">
        <w:rPr>
          <w:rFonts w:eastAsia="宋体" w:hint="eastAsia"/>
          <w:color w:val="000000" w:themeColor="text1"/>
          <w:lang w:eastAsia="zh-CN"/>
        </w:rPr>
        <w:t>Randa</w:t>
      </w:r>
      <w:r w:rsidRPr="005A6275">
        <w:rPr>
          <w:rFonts w:eastAsia="宋体"/>
          <w:color w:val="000000" w:themeColor="text1"/>
          <w:lang w:eastAsia="zh-CN"/>
        </w:rPr>
        <w:t xml:space="preserve">ll Martin, </w:t>
      </w:r>
      <w:r w:rsidRPr="005A6275">
        <w:rPr>
          <w:rFonts w:eastAsia="宋体" w:hint="eastAsia"/>
          <w:color w:val="000000" w:themeColor="text1"/>
          <w:lang w:eastAsia="zh-CN"/>
        </w:rPr>
        <w:t>杜鸣溪</w:t>
      </w:r>
      <w:r w:rsidRPr="005A6275">
        <w:rPr>
          <w:rFonts w:eastAsia="宋体"/>
          <w:color w:val="000000" w:themeColor="text1"/>
          <w:lang w:eastAsia="zh-CN"/>
        </w:rPr>
        <w:t xml:space="preserve">, </w:t>
      </w:r>
      <w:r w:rsidRPr="005A6275">
        <w:rPr>
          <w:rFonts w:eastAsia="宋体" w:hint="eastAsia"/>
          <w:color w:val="000000" w:themeColor="text1"/>
          <w:lang w:eastAsia="zh-CN"/>
        </w:rPr>
        <w:t>翁宏健，孔浩，</w:t>
      </w:r>
      <w:r w:rsidR="00EC0714">
        <w:rPr>
          <w:rFonts w:eastAsia="宋体" w:hint="eastAsia"/>
          <w:color w:val="000000" w:themeColor="text1"/>
          <w:lang w:eastAsia="zh-CN"/>
        </w:rPr>
        <w:t>倪睿婧，</w:t>
      </w:r>
      <w:r w:rsidRPr="005A6275">
        <w:rPr>
          <w:rFonts w:eastAsia="宋体" w:hint="eastAsia"/>
          <w:color w:val="000000" w:themeColor="text1"/>
          <w:lang w:eastAsia="zh-CN"/>
        </w:rPr>
        <w:t>孟军，张宇航，张丽娟，</w:t>
      </w:r>
      <w:r w:rsidRPr="005A6275">
        <w:rPr>
          <w:rFonts w:eastAsia="宋体"/>
          <w:color w:val="000000" w:themeColor="text1"/>
        </w:rPr>
        <w:t>Aaron van Donkelaar</w:t>
      </w:r>
    </w:p>
    <w:p w:rsidR="00E65A2E" w:rsidRPr="000A3B74" w:rsidRDefault="00E65A2E" w:rsidP="00043F03">
      <w:pPr>
        <w:spacing w:beforeLines="50" w:before="156" w:afterLines="50" w:after="156" w:line="400" w:lineRule="exact"/>
        <w:rPr>
          <w:sz w:val="22"/>
        </w:rPr>
      </w:pPr>
      <w:r w:rsidRPr="00E039B4">
        <w:rPr>
          <w:rFonts w:hint="eastAsia"/>
          <w:sz w:val="22"/>
        </w:rPr>
        <w:t>摘要：</w:t>
      </w:r>
      <w:r w:rsidR="00F62F46">
        <w:rPr>
          <w:rFonts w:hint="eastAsia"/>
          <w:sz w:val="22"/>
        </w:rPr>
        <w:t>大气传输</w:t>
      </w:r>
      <w:r w:rsidR="00E039B4" w:rsidRPr="00E039B4">
        <w:rPr>
          <w:rFonts w:hint="eastAsia"/>
          <w:sz w:val="22"/>
        </w:rPr>
        <w:t>导致的</w:t>
      </w:r>
      <w:r w:rsidR="00E039B4" w:rsidRPr="00E039B4">
        <w:rPr>
          <w:rFonts w:hint="eastAsia"/>
          <w:sz w:val="22"/>
        </w:rPr>
        <w:t>P</w:t>
      </w:r>
      <w:r w:rsidR="00E039B4" w:rsidRPr="00E039B4">
        <w:rPr>
          <w:sz w:val="22"/>
        </w:rPr>
        <w:t>M</w:t>
      </w:r>
      <w:r w:rsidR="00E039B4" w:rsidRPr="00E039B4">
        <w:rPr>
          <w:sz w:val="22"/>
          <w:vertAlign w:val="subscript"/>
        </w:rPr>
        <w:t>2.5</w:t>
      </w:r>
      <w:r w:rsidR="00E039B4" w:rsidRPr="00E039B4">
        <w:rPr>
          <w:rFonts w:hint="eastAsia"/>
          <w:sz w:val="22"/>
        </w:rPr>
        <w:t>跨界输送会导致重大的跨境健康影响。在过去几十年间，各区域人为源污染物排放发生了巨大且不同的变化，但是，由此产生的全球跨界健康影响</w:t>
      </w:r>
      <w:r w:rsidR="001A0881">
        <w:rPr>
          <w:rFonts w:hint="eastAsia"/>
          <w:sz w:val="22"/>
        </w:rPr>
        <w:t>及其中隐含的健康不平等性问题</w:t>
      </w:r>
      <w:r w:rsidR="00E039B4" w:rsidRPr="00E039B4">
        <w:rPr>
          <w:rFonts w:hint="eastAsia"/>
          <w:sz w:val="22"/>
        </w:rPr>
        <w:t>仍不清楚。本研究</w:t>
      </w:r>
      <w:r w:rsidR="00F62F46">
        <w:rPr>
          <w:rFonts w:hint="eastAsia"/>
          <w:sz w:val="22"/>
        </w:rPr>
        <w:t>发现，在</w:t>
      </w:r>
      <w:r w:rsidR="00F62F46">
        <w:rPr>
          <w:rFonts w:hint="eastAsia"/>
          <w:sz w:val="22"/>
        </w:rPr>
        <w:t>1</w:t>
      </w:r>
      <w:r w:rsidR="00F62F46">
        <w:rPr>
          <w:sz w:val="22"/>
        </w:rPr>
        <w:t>950</w:t>
      </w:r>
      <w:r w:rsidR="00F62F46">
        <w:rPr>
          <w:rFonts w:hint="eastAsia"/>
          <w:sz w:val="22"/>
        </w:rPr>
        <w:t>年至</w:t>
      </w:r>
      <w:r w:rsidR="00F62F46">
        <w:rPr>
          <w:rFonts w:hint="eastAsia"/>
          <w:sz w:val="22"/>
        </w:rPr>
        <w:t>2</w:t>
      </w:r>
      <w:r w:rsidR="00F62F46">
        <w:rPr>
          <w:sz w:val="22"/>
        </w:rPr>
        <w:t>014</w:t>
      </w:r>
      <w:r w:rsidR="00F62F46">
        <w:rPr>
          <w:rFonts w:hint="eastAsia"/>
          <w:sz w:val="22"/>
        </w:rPr>
        <w:t>年间，全球人为源</w:t>
      </w:r>
      <w:r w:rsidR="00F62F46">
        <w:rPr>
          <w:rFonts w:hint="eastAsia"/>
          <w:sz w:val="22"/>
        </w:rPr>
        <w:t>P</w:t>
      </w:r>
      <w:r w:rsidR="00F62F46">
        <w:rPr>
          <w:sz w:val="22"/>
        </w:rPr>
        <w:t>M</w:t>
      </w:r>
      <w:r w:rsidR="00F62F46">
        <w:rPr>
          <w:sz w:val="22"/>
          <w:vertAlign w:val="subscript"/>
        </w:rPr>
        <w:t>2.5</w:t>
      </w:r>
      <w:r w:rsidR="00F62F46">
        <w:rPr>
          <w:rFonts w:hint="eastAsia"/>
          <w:sz w:val="22"/>
        </w:rPr>
        <w:t>累计导致了</w:t>
      </w:r>
      <w:r w:rsidR="005607FF">
        <w:rPr>
          <w:rFonts w:hint="eastAsia"/>
          <w:szCs w:val="21"/>
        </w:rPr>
        <w:t>1</w:t>
      </w:r>
      <w:r w:rsidR="005607FF">
        <w:rPr>
          <w:szCs w:val="21"/>
        </w:rPr>
        <w:t>.86</w:t>
      </w:r>
      <w:r w:rsidR="005607FF" w:rsidRPr="00C7156F">
        <w:rPr>
          <w:rFonts w:hint="eastAsia"/>
          <w:szCs w:val="21"/>
        </w:rPr>
        <w:t>（</w:t>
      </w:r>
      <w:r w:rsidR="005607FF" w:rsidRPr="00C7156F">
        <w:rPr>
          <w:szCs w:val="21"/>
        </w:rPr>
        <w:t>95%CI</w:t>
      </w:r>
      <w:r w:rsidR="005607FF" w:rsidRPr="00C7156F">
        <w:rPr>
          <w:rFonts w:hint="eastAsia"/>
          <w:szCs w:val="21"/>
        </w:rPr>
        <w:t>：</w:t>
      </w:r>
      <w:r w:rsidR="005607FF">
        <w:rPr>
          <w:rFonts w:hint="eastAsia"/>
          <w:szCs w:val="21"/>
        </w:rPr>
        <w:t>1</w:t>
      </w:r>
      <w:r w:rsidR="005607FF">
        <w:rPr>
          <w:szCs w:val="21"/>
        </w:rPr>
        <w:t>.16-2.56</w:t>
      </w:r>
      <w:r w:rsidR="005607FF" w:rsidRPr="00C7156F">
        <w:rPr>
          <w:rFonts w:hint="eastAsia"/>
          <w:szCs w:val="21"/>
        </w:rPr>
        <w:t>）</w:t>
      </w:r>
      <w:r w:rsidR="005607FF">
        <w:rPr>
          <w:rFonts w:hint="eastAsia"/>
          <w:szCs w:val="21"/>
        </w:rPr>
        <w:t>亿例</w:t>
      </w:r>
      <w:r w:rsidR="00F62F46">
        <w:rPr>
          <w:rFonts w:hint="eastAsia"/>
          <w:sz w:val="22"/>
        </w:rPr>
        <w:t>过早死亡，其中约</w:t>
      </w:r>
      <w:r w:rsidR="00F62F46">
        <w:rPr>
          <w:rFonts w:hint="eastAsia"/>
          <w:sz w:val="22"/>
        </w:rPr>
        <w:t>1</w:t>
      </w:r>
      <w:r w:rsidR="00F62F46">
        <w:rPr>
          <w:sz w:val="22"/>
        </w:rPr>
        <w:t>4</w:t>
      </w:r>
      <w:r w:rsidR="00F62F46">
        <w:rPr>
          <w:rFonts w:hint="eastAsia"/>
          <w:sz w:val="22"/>
        </w:rPr>
        <w:t>%</w:t>
      </w:r>
      <w:r w:rsidR="00F62F46">
        <w:rPr>
          <w:rFonts w:hint="eastAsia"/>
          <w:sz w:val="22"/>
        </w:rPr>
        <w:t>是跨界</w:t>
      </w:r>
      <w:r w:rsidR="00F62F46">
        <w:rPr>
          <w:rFonts w:hint="eastAsia"/>
          <w:sz w:val="22"/>
        </w:rPr>
        <w:t>P</w:t>
      </w:r>
      <w:r w:rsidR="00F62F46">
        <w:rPr>
          <w:sz w:val="22"/>
        </w:rPr>
        <w:t>M</w:t>
      </w:r>
      <w:r w:rsidR="00F62F46">
        <w:rPr>
          <w:sz w:val="22"/>
          <w:vertAlign w:val="subscript"/>
        </w:rPr>
        <w:t>2.5</w:t>
      </w:r>
      <w:r w:rsidR="00F62F46">
        <w:rPr>
          <w:rFonts w:hint="eastAsia"/>
          <w:sz w:val="22"/>
        </w:rPr>
        <w:t>所致。</w:t>
      </w:r>
      <w:r w:rsidR="00F60B7A" w:rsidRPr="00F60B7A">
        <w:rPr>
          <w:rFonts w:hint="eastAsia"/>
          <w:sz w:val="22"/>
        </w:rPr>
        <w:t>在四个不同富裕程度的地区中，从对跨界</w:t>
      </w:r>
      <w:r w:rsidR="00F60B7A" w:rsidRPr="00F60B7A">
        <w:rPr>
          <w:rFonts w:hint="eastAsia"/>
          <w:sz w:val="22"/>
        </w:rPr>
        <w:t>PM</w:t>
      </w:r>
      <w:bookmarkStart w:id="0" w:name="_GoBack"/>
      <w:r w:rsidR="00F60B7A" w:rsidRPr="00876113">
        <w:rPr>
          <w:rFonts w:hint="eastAsia"/>
          <w:sz w:val="22"/>
          <w:vertAlign w:val="subscript"/>
        </w:rPr>
        <w:t>2.5</w:t>
      </w:r>
      <w:bookmarkEnd w:id="0"/>
      <w:r w:rsidR="00F60B7A" w:rsidRPr="00F60B7A">
        <w:rPr>
          <w:rFonts w:hint="eastAsia"/>
          <w:sz w:val="22"/>
        </w:rPr>
        <w:t>过早死亡的人均贡献的角度来说，越富裕的地区所造成的累计跨界健康影响越严重，而最贫穷的地区承受着最严重的跨界健康负担，这意味者，大气输送所造成的跨界健康影响不平等性问题十分严峻。并且，跨界健康效应及其不平等性随时间的变化也十分显著。</w:t>
      </w:r>
      <w:r w:rsidR="000A3B74">
        <w:rPr>
          <w:rFonts w:hint="eastAsia"/>
          <w:sz w:val="22"/>
        </w:rPr>
        <w:t>降低</w:t>
      </w:r>
      <w:r w:rsidR="000A3B74">
        <w:rPr>
          <w:rFonts w:hint="eastAsia"/>
          <w:sz w:val="22"/>
        </w:rPr>
        <w:t>P</w:t>
      </w:r>
      <w:r w:rsidR="000A3B74">
        <w:rPr>
          <w:sz w:val="22"/>
        </w:rPr>
        <w:t>M</w:t>
      </w:r>
      <w:r w:rsidR="000A3B74">
        <w:rPr>
          <w:sz w:val="22"/>
          <w:vertAlign w:val="subscript"/>
        </w:rPr>
        <w:t>2.5</w:t>
      </w:r>
      <w:r w:rsidR="000A3B74">
        <w:rPr>
          <w:rFonts w:hint="eastAsia"/>
          <w:sz w:val="22"/>
        </w:rPr>
        <w:t>跨界污染需要全球紧密合作，而该合作的基础应当将历史责任以及健康不平等性问题考虑在内。</w:t>
      </w:r>
    </w:p>
    <w:p w:rsidR="005A6275" w:rsidRPr="00F62F46" w:rsidRDefault="005A6275">
      <w:pPr>
        <w:rPr>
          <w:rFonts w:ascii="宋体" w:hAnsi="宋体"/>
          <w:sz w:val="28"/>
          <w:szCs w:val="28"/>
        </w:rPr>
      </w:pPr>
    </w:p>
    <w:sectPr w:rsidR="005A6275" w:rsidRPr="00F62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E4" w:rsidRDefault="008643E4" w:rsidP="005A6275">
      <w:r>
        <w:separator/>
      </w:r>
    </w:p>
  </w:endnote>
  <w:endnote w:type="continuationSeparator" w:id="0">
    <w:p w:rsidR="008643E4" w:rsidRDefault="008643E4" w:rsidP="005A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E4" w:rsidRDefault="008643E4" w:rsidP="005A6275">
      <w:r>
        <w:separator/>
      </w:r>
    </w:p>
  </w:footnote>
  <w:footnote w:type="continuationSeparator" w:id="0">
    <w:p w:rsidR="008643E4" w:rsidRDefault="008643E4" w:rsidP="005A6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03"/>
    <w:rsid w:val="00043F03"/>
    <w:rsid w:val="00093A10"/>
    <w:rsid w:val="000A3B74"/>
    <w:rsid w:val="000F5E41"/>
    <w:rsid w:val="001A0881"/>
    <w:rsid w:val="002445BC"/>
    <w:rsid w:val="00391F53"/>
    <w:rsid w:val="003A5CE3"/>
    <w:rsid w:val="00524B03"/>
    <w:rsid w:val="005607FF"/>
    <w:rsid w:val="005A6275"/>
    <w:rsid w:val="005B67F3"/>
    <w:rsid w:val="00810459"/>
    <w:rsid w:val="008643E4"/>
    <w:rsid w:val="00876113"/>
    <w:rsid w:val="00B527D8"/>
    <w:rsid w:val="00B57C40"/>
    <w:rsid w:val="00C2708F"/>
    <w:rsid w:val="00DC1B72"/>
    <w:rsid w:val="00E039B4"/>
    <w:rsid w:val="00E155FB"/>
    <w:rsid w:val="00E65A2E"/>
    <w:rsid w:val="00EC0714"/>
    <w:rsid w:val="00F60B7A"/>
    <w:rsid w:val="00F6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AD884C-C7A5-4ABF-B123-6B97B35F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B4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2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275"/>
    <w:rPr>
      <w:sz w:val="18"/>
      <w:szCs w:val="18"/>
    </w:rPr>
  </w:style>
  <w:style w:type="paragraph" w:customStyle="1" w:styleId="Authors">
    <w:name w:val="Authors"/>
    <w:basedOn w:val="a"/>
    <w:rsid w:val="005A6275"/>
    <w:pPr>
      <w:widowControl/>
      <w:spacing w:before="120" w:after="360"/>
      <w:jc w:val="center"/>
    </w:pPr>
    <w:rPr>
      <w:rFonts w:eastAsia="Times New Roman" w:cs="Times New Roman"/>
      <w:kern w:val="0"/>
      <w:sz w:val="24"/>
      <w:szCs w:val="24"/>
      <w:lang w:eastAsia="en-US"/>
    </w:rPr>
  </w:style>
  <w:style w:type="paragraph" w:customStyle="1" w:styleId="Paragraph">
    <w:name w:val="Paragraph"/>
    <w:basedOn w:val="a"/>
    <w:rsid w:val="005A6275"/>
    <w:pPr>
      <w:widowControl/>
      <w:spacing w:before="120"/>
      <w:ind w:firstLine="720"/>
      <w:jc w:val="left"/>
    </w:pPr>
    <w:rPr>
      <w:rFonts w:eastAsia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2021-09-01T12:01:00Z</dcterms:created>
  <dcterms:modified xsi:type="dcterms:W3CDTF">2021-09-06T06:43:00Z</dcterms:modified>
</cp:coreProperties>
</file>